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Default="00DD111F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36BB6B7C" w:rsidR="00DD111F" w:rsidRPr="006F3B63" w:rsidRDefault="00DD111F" w:rsidP="00A22617">
            <w:pPr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ga"/>
              </w:rPr>
              <w:t xml:space="preserve">Topaic: Cur Chuige an Phríomhdhuine a úsáid agus a chur i bhfeidhm (Breith – 6 bliana) </w:t>
            </w:r>
          </w:p>
        </w:tc>
      </w:tr>
      <w:tr w:rsidR="00DD111F" w:rsidRPr="002A0F61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DC86753" w14:textId="77777777" w:rsidR="00A22617" w:rsidRPr="002A0F61" w:rsidRDefault="00DD111F" w:rsidP="0083351C">
            <w:pPr>
              <w:rPr>
                <w:lang w:val="ga"/>
              </w:rPr>
            </w:pPr>
            <w:r>
              <w:rPr>
                <w:lang w:val="ga"/>
              </w:rPr>
              <w:t xml:space="preserve">Tarraingítear aird in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agus in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araon ar a thábhachtaí atá caidrimh sheasmhacha chobhsaí i saol na bpáistí chun tacú lena gcuid foghlama agus forbartha. Is féidir Cur Chuige an Phríomhdhuine a úsáid chun cabhrú le páistí, agus lena dteaghlaigh, ceangail dhochta agus dlúthchaidrimh a fhorbairt laistigh den suíomh luath-óige. </w:t>
            </w:r>
          </w:p>
          <w:p w14:paraId="48FA4834" w14:textId="77777777" w:rsidR="00141D7D" w:rsidRPr="002A0F61" w:rsidRDefault="00141D7D" w:rsidP="0083351C">
            <w:pPr>
              <w:rPr>
                <w:lang w:val="ga"/>
              </w:rPr>
            </w:pPr>
          </w:p>
          <w:p w14:paraId="6E32178A" w14:textId="24FCC2D5" w:rsidR="00141D7D" w:rsidRPr="002A0F61" w:rsidRDefault="00141D7D" w:rsidP="0083351C">
            <w:pPr>
              <w:rPr>
                <w:lang w:val="ga"/>
              </w:rPr>
            </w:pPr>
            <w:r>
              <w:rPr>
                <w:lang w:val="ga"/>
              </w:rPr>
              <w:t xml:space="preserve">Sa seisiún gairid forbartha gairmiúla leanúnaí seo, foghlaimeoidh tú tuilleadh faoi na buntáistí agus na praiticiúlachtaí a bhaineann le cur chuige an Phríomhdhuine a chur i bhfeidhm. </w:t>
            </w:r>
          </w:p>
        </w:tc>
      </w:tr>
      <w:tr w:rsidR="00DD111F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2A0F61" w:rsidRDefault="00DD111F" w:rsidP="00DC6B88">
            <w:pPr>
              <w:rPr>
                <w:b/>
                <w:bCs/>
                <w:i/>
                <w:iCs/>
                <w:lang w:val="ga"/>
              </w:rPr>
            </w:pPr>
          </w:p>
          <w:p w14:paraId="7DD2CC9B" w14:textId="77777777" w:rsidR="00DD111F" w:rsidRDefault="00DD111F" w:rsidP="00DC6B8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ga"/>
              </w:rPr>
              <w:t>Príomhnaisc</w:t>
            </w:r>
          </w:p>
          <w:p w14:paraId="1B0054DD" w14:textId="1B655E3A" w:rsidR="00DD111F" w:rsidRPr="00D06A4F" w:rsidRDefault="00DD111F" w:rsidP="00DD111F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Téama </w:t>
            </w:r>
            <w:r>
              <w:rPr>
                <w:i/>
                <w:iCs/>
                <w:lang w:val="ga"/>
              </w:rPr>
              <w:t>Aistear</w:t>
            </w:r>
            <w:r>
              <w:rPr>
                <w:lang w:val="ga"/>
              </w:rPr>
              <w:t xml:space="preserve"> maidir le </w:t>
            </w:r>
            <w:hyperlink r:id="rId11" w:history="1">
              <w:r>
                <w:rPr>
                  <w:rStyle w:val="Hyperlink"/>
                  <w:lang w:val="ga"/>
                </w:rPr>
                <w:t>Folláine</w:t>
              </w:r>
            </w:hyperlink>
            <w:r>
              <w:rPr>
                <w:lang w:val="ga"/>
              </w:rPr>
              <w:t xml:space="preserve"> </w:t>
            </w:r>
          </w:p>
          <w:p w14:paraId="69A9F701" w14:textId="2DDCCA39" w:rsidR="00DD111F" w:rsidRDefault="00DD111F" w:rsidP="0065475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ga"/>
              </w:rPr>
              <w:t xml:space="preserve">Caighdeán </w:t>
            </w:r>
            <w:r>
              <w:rPr>
                <w:i/>
                <w:iCs/>
                <w:lang w:val="ga"/>
              </w:rPr>
              <w:t>Síolta</w:t>
            </w:r>
            <w:r>
              <w:rPr>
                <w:lang w:val="ga"/>
              </w:rPr>
              <w:t xml:space="preserve"> na </w:t>
            </w:r>
            <w:hyperlink r:id="rId12" w:history="1">
              <w:r>
                <w:rPr>
                  <w:rStyle w:val="Hyperlink"/>
                  <w:lang w:val="ga"/>
                </w:rPr>
                <w:t>nIdirghníomhaíochtaí</w:t>
              </w:r>
            </w:hyperlink>
            <w:r>
              <w:rPr>
                <w:lang w:val="ga"/>
              </w:rPr>
              <w:t xml:space="preserve"> </w:t>
            </w:r>
          </w:p>
          <w:p w14:paraId="3875C997" w14:textId="77777777" w:rsidR="00DD111F" w:rsidRDefault="00DD111F" w:rsidP="00DC6B88"/>
          <w:p w14:paraId="19C372BC" w14:textId="77777777" w:rsidR="00DD111F" w:rsidRDefault="00DD111F" w:rsidP="00DC6B88"/>
          <w:p w14:paraId="7A1557B5" w14:textId="77777777" w:rsidR="00DD111F" w:rsidRDefault="00DD111F" w:rsidP="00DC6B88"/>
          <w:p w14:paraId="1FD2AA8D" w14:textId="77777777" w:rsidR="00DD111F" w:rsidRDefault="00DD111F" w:rsidP="00DC6B88"/>
          <w:p w14:paraId="6FE596FF" w14:textId="77777777" w:rsidR="00DD111F" w:rsidRDefault="00DD111F" w:rsidP="00DC6B88"/>
          <w:p w14:paraId="55DEA22E" w14:textId="77777777" w:rsidR="00DD111F" w:rsidRDefault="00DD111F" w:rsidP="00DC6B88"/>
          <w:p w14:paraId="5900AE21" w14:textId="77777777" w:rsidR="00DD111F" w:rsidRDefault="00DD111F" w:rsidP="00DC6B88"/>
          <w:p w14:paraId="0A2505A7" w14:textId="77777777" w:rsidR="00DD111F" w:rsidRDefault="00DD111F" w:rsidP="00DC6B88"/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50C4816">
                      <wp:simplePos x="0" y="0"/>
                      <wp:positionH relativeFrom="margin">
                        <wp:posOffset>787400</wp:posOffset>
                      </wp:positionH>
                      <wp:positionV relativeFrom="paragraph">
                        <wp:posOffset>17145</wp:posOffset>
                      </wp:positionV>
                      <wp:extent cx="1639570" cy="1590040"/>
                      <wp:effectExtent l="323850" t="0" r="17780" b="543560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570" cy="1590040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4DDD31AC" w:rsidR="00DD111F" w:rsidRPr="00C9666E" w:rsidRDefault="00C9666E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ga"/>
                                    </w:rPr>
                                    <w:t xml:space="preserve">Bíonn an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ga"/>
                                    </w:rPr>
                                    <w:t xml:space="preserve">Príomhdhuine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ga"/>
                                    </w:rPr>
                                    <w:t>freagrach go príomha as dlúthchaidreamh a chruthú leis an mbabaí, naíonán nó páiste óg agus lena theaghlach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pt;margin-top:1.35pt;width:129.1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dfqQIAALEFAAAOAAAAZHJzL2Uyb0RvYy54bWysVMFu2zAMvQ/YPwi6t7bTJmmDOkWQosOA&#10;oivaDj0rshR7kEVNUmJnXz9KdhxjLXYYloNCmuQT+UTy5ratFdkL6yrQOc3OU0qE5lBUepvT76/3&#10;Z1eUOM90wRRokdODcPR2+fnTTWMWYgIlqEJYgiDaLRqT09J7s0gSx0tRM3cORmg0SrA186jabVJY&#10;1iB6rZJJms6SBmxhLHDhHH6964x0GfGlFNx/k9IJT1ROMTcfTxvPTTiT5Q1bbC0zZcX7NNg/ZFGz&#10;SuOlA9Qd84zsbPUOqq64BQfSn3OoE5Cy4iLWgNVk6R/VvJTMiFgLkuPMQJP7f7D8cf9inizS0Bi3&#10;cCiGKlpp6/CP+ZE2knUYyBKtJxw/ZrOL6+kcOeVoy6bXaXoZ6UxO4cY6/0VATYKQ00YUW/GMT7Jm&#10;SsHOR8LY/sH5yFxBNKuxRVjxI6NE1gofYs8UOZvNs+msf6mR02TsdJVdXB2v7yExkWMCAd+Bqor7&#10;Sqmo2O1mrSxB/JzO04t0dQweuSUnSqLkD0qEYKWfhSRVgSRMYg2xW8WAxzgX2medqWSF6K6ZpvgL&#10;ZWBiQ0TUImBAlpjegN0DhEl4j93B9P4hVMRmH4LTvyXWBQ8R8WbQfgiuKw32IwCFVfU3d/6Y/oia&#10;IPp206JLEDdQHJ4ssdBNnTP8vsJGeGDOPzGLr4vNg6vDf8NDKmhyCr1ESQn210ffgz92P1opaXBs&#10;c+p+7pgVlKivGufiOrvENiQ+KpfT+QQVO7Zsxha9q9eAHYD9htlFMfh7dRSlhfoNN8wq3Iompjne&#10;nVPu7VFZ+26d4I7iYrWKbjjbhvkH/WJ4AA8Eh1Z8bd+YNf00eBykRziOOFvEru3IPfmGSA2rnQdZ&#10;+WA88doruBdiD/U7LCyesR69Tpt2+RsAAP//AwBQSwMEFAAGAAgAAAAhAP4SNLbgAAAACQEAAA8A&#10;AABkcnMvZG93bnJldi54bWxMj0FLw0AQhe+C/2EZwYvYTdNqS8ymiKAHhcZW0es2O02C2dmwu03i&#10;v3c86fHjDW++l28m24kBfWgdKZjPEhBIlTMt1Qre3x6v1yBC1GR05wgVfGOATXF+luvMuJF2OOxj&#10;LbiEQqYVNDH2mZShatDqMHM9EmdH562OjL6WxuuRy20n0yS5lVa3xB8a3eNDg9XX/mQVPC/LT/9k&#10;X8YPU5rj61BerXbDVqnLi+n+DkTEKf4dw68+q0PBTgd3IhNEx5wueUtUkK5AcL5YpymIA/PNYg6y&#10;yOX/BcUPAAAA//8DAFBLAQItABQABgAIAAAAIQC2gziS/gAAAOEBAAATAAAAAAAAAAAAAAAAAAAA&#10;AABbQ29udGVudF9UeXBlc10ueG1sUEsBAi0AFAAGAAgAAAAhADj9If/WAAAAlAEAAAsAAAAAAAAA&#10;AAAAAAAALwEAAF9yZWxzLy5yZWxzUEsBAi0AFAAGAAgAAAAhAH1Up1+pAgAAsQUAAA4AAAAAAAAA&#10;AAAAAAAALgIAAGRycy9lMm9Eb2MueG1sUEsBAi0AFAAGAAgAAAAhAP4SNLbgAAAACQEAAA8AAAAA&#10;AAAAAAAAAAAAAwUAAGRycy9kb3ducmV2LnhtbFBLBQYAAAAABAAEAPMAAAAQBgAAAAA=&#10;" adj="-3706,28378" fillcolor="#7030a0" strokecolor="#1f3763 [1604]" strokeweight="1pt">
                      <v:textbox>
                        <w:txbxContent>
                          <w:p w14:paraId="1ABF18B9" w14:textId="4DDD31AC" w:rsidR="00DD111F" w:rsidRPr="00C9666E" w:rsidRDefault="00C9666E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lang w:val="ga"/>
                              </w:rPr>
                              <w:t xml:space="preserve">Bíonn an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ga"/>
                              </w:rPr>
                              <w:t xml:space="preserve">Príomhdhuine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ga"/>
                              </w:rPr>
                              <w:t>freagrach go príomha as dlúthchaidreamh a chruthú leis an mbabaí, naíonán nó páiste óg agus lena theaghlach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Default="00DD111F" w:rsidP="00DC6B88">
            <w:pPr>
              <w:jc w:val="center"/>
            </w:pPr>
          </w:p>
        </w:tc>
      </w:tr>
      <w:tr w:rsidR="00DD111F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D9536A" w:rsidRDefault="00DD111F" w:rsidP="00DC6B88">
            <w:pPr>
              <w:rPr>
                <w:color w:val="7030A0"/>
              </w:rPr>
            </w:pPr>
          </w:p>
        </w:tc>
        <w:tc>
          <w:tcPr>
            <w:tcW w:w="657" w:type="dxa"/>
          </w:tcPr>
          <w:p w14:paraId="6D6DAA7F" w14:textId="77777777" w:rsidR="00DD111F" w:rsidRDefault="00DD111F" w:rsidP="00DC6B88">
            <w:pPr>
              <w:jc w:val="center"/>
            </w:pPr>
            <w:r>
              <w:rPr>
                <w:noProof/>
                <w:lang w:val="ga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Ticmh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66E" w:rsidRPr="002A0F61" w14:paraId="0DC71468" w14:textId="77777777" w:rsidTr="4DB8A01D">
        <w:tc>
          <w:tcPr>
            <w:tcW w:w="1656" w:type="dxa"/>
          </w:tcPr>
          <w:p w14:paraId="47D141CF" w14:textId="64190FE9" w:rsidR="00C9666E" w:rsidRDefault="00C9666E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308446B2" wp14:editId="5D98E777">
                  <wp:extent cx="482400" cy="482400"/>
                  <wp:effectExtent l="0" t="0" r="0" b="0"/>
                  <wp:docPr id="3" name="Graphic 3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41D68F99" w14:textId="72CFA24D" w:rsidR="00C9666E" w:rsidRPr="002A0F61" w:rsidRDefault="00A079C8" w:rsidP="00294C14">
            <w:pPr>
              <w:rPr>
                <w:rFonts w:cstheme="minorHAnsi"/>
                <w:lang w:val="ga"/>
              </w:rPr>
            </w:pPr>
            <w:r>
              <w:rPr>
                <w:lang w:val="ga"/>
              </w:rPr>
              <w:t xml:space="preserve">Le linn na luathbhlianta seo, bíonn páistí ag foghlaim trí chaidrimh cheanúla iontaobhacha mheasúla. Bealach amháin le tacú leis sin is ea cur chuige an Phríomhdhuine a chur i bhfeidhm. Sa </w:t>
            </w:r>
            <w:hyperlink r:id="rId17" w:history="1">
              <w:r>
                <w:rPr>
                  <w:rStyle w:val="Hyperlink"/>
                  <w:lang w:val="ga"/>
                </w:rPr>
                <w:t>cháipéis seo</w:t>
              </w:r>
            </w:hyperlink>
            <w:r>
              <w:rPr>
                <w:lang w:val="ga"/>
              </w:rPr>
              <w:t xml:space="preserve"> tugtar léargas maith ar na buntáistí a bhaineann le cur chuige an Phríomhdhuine a úsáid agus tarraingítear aird ar roinnt ábhair mhachnaimh atá le cur san áireamh agus an cur chuige seo á eagrú.</w:t>
            </w:r>
          </w:p>
        </w:tc>
        <w:tc>
          <w:tcPr>
            <w:tcW w:w="657" w:type="dxa"/>
          </w:tcPr>
          <w:p w14:paraId="5F4FA703" w14:textId="77777777" w:rsidR="00C9666E" w:rsidRPr="002A0F61" w:rsidRDefault="00C9666E" w:rsidP="00DC6B88">
            <w:pPr>
              <w:rPr>
                <w:lang w:val="ga"/>
              </w:rPr>
            </w:pPr>
          </w:p>
        </w:tc>
      </w:tr>
      <w:tr w:rsidR="00307579" w:rsidRPr="002A0F61" w14:paraId="591570B3" w14:textId="77777777" w:rsidTr="4DB8A01D">
        <w:tc>
          <w:tcPr>
            <w:tcW w:w="1656" w:type="dxa"/>
          </w:tcPr>
          <w:p w14:paraId="52787FC2" w14:textId="783F8265" w:rsidR="00307579" w:rsidRDefault="00307579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2CFDD73E" w:rsidR="00367D59" w:rsidRPr="002A0F61" w:rsidRDefault="00090489" w:rsidP="00294C14">
            <w:pPr>
              <w:rPr>
                <w:rFonts w:cstheme="minorHAnsi"/>
                <w:lang w:val="ga"/>
              </w:rPr>
            </w:pPr>
            <w:r>
              <w:rPr>
                <w:rFonts w:cstheme="minorHAnsi"/>
                <w:lang w:val="ga"/>
              </w:rPr>
              <w:t xml:space="preserve">San </w:t>
            </w:r>
            <w:hyperlink r:id="rId20" w:history="1">
              <w:r>
                <w:rPr>
                  <w:rStyle w:val="Hyperlink"/>
                  <w:rFonts w:cstheme="minorHAnsi"/>
                  <w:lang w:val="ga"/>
                </w:rPr>
                <w:t xml:space="preserve"> fhíseán dhá nóiméad</w:t>
              </w:r>
            </w:hyperlink>
            <w:r>
              <w:rPr>
                <w:rFonts w:cstheme="minorHAnsi"/>
                <w:lang w:val="ga"/>
              </w:rPr>
              <w:t xml:space="preserve"> seo, cloisfidh tú mar a chuireann suíomh amháin cur chuige an Phríomhdhuine i bhfeidhm ar fud an tsuímh ina iomláine. Cloisfidh tú na dearcthaí ó cheannaire seomra, ó bhainisteoir suímh agus ó úinéir an tsuímh. </w:t>
            </w:r>
          </w:p>
        </w:tc>
        <w:tc>
          <w:tcPr>
            <w:tcW w:w="657" w:type="dxa"/>
          </w:tcPr>
          <w:p w14:paraId="2C948740" w14:textId="77777777" w:rsidR="00307579" w:rsidRPr="002A0F61" w:rsidRDefault="00307579" w:rsidP="00DC6B88">
            <w:pPr>
              <w:rPr>
                <w:lang w:val="ga"/>
              </w:rPr>
            </w:pPr>
          </w:p>
        </w:tc>
      </w:tr>
      <w:tr w:rsidR="00637BF9" w:rsidRPr="002A0F61" w14:paraId="2498BBAD" w14:textId="77777777" w:rsidTr="4DB8A01D">
        <w:tc>
          <w:tcPr>
            <w:tcW w:w="1656" w:type="dxa"/>
            <w:vAlign w:val="center"/>
          </w:tcPr>
          <w:p w14:paraId="61FA7104" w14:textId="3C527B90" w:rsidR="00637BF9" w:rsidRDefault="00637BF9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435B24CB" wp14:editId="73C99BAE">
                  <wp:extent cx="482400" cy="482400"/>
                  <wp:effectExtent l="0" t="0" r="0" b="0"/>
                  <wp:docPr id="2" name="Graphic 2" descr="Cáipé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326F00D1" w:rsidR="00A22617" w:rsidRPr="002A0F61" w:rsidRDefault="00091BEB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Ar cheann de na freagrachtaí a bhíonn ar an bPríomhdhuine, tá tacú le hidirghníomhaíochtaí ardchaighdeáin lena bpríomhpháistí. Sa </w:t>
            </w:r>
            <w:hyperlink r:id="rId21" w:history="1">
              <w:r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cháipéis seo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tugtar samplaí den chaoi le tacú le hidirghníomhaíochtaí ardchaighdeáin trí ghnáthaimh cúraim laethúla. </w:t>
            </w:r>
          </w:p>
        </w:tc>
        <w:tc>
          <w:tcPr>
            <w:tcW w:w="657" w:type="dxa"/>
          </w:tcPr>
          <w:p w14:paraId="11A93D13" w14:textId="77777777" w:rsidR="00637BF9" w:rsidRPr="002A0F61" w:rsidRDefault="00637BF9" w:rsidP="00DC6B88">
            <w:pPr>
              <w:rPr>
                <w:lang w:val="ga"/>
              </w:rPr>
            </w:pPr>
          </w:p>
        </w:tc>
      </w:tr>
      <w:tr w:rsidR="00E324C7" w14:paraId="48AC0F0B" w14:textId="77777777" w:rsidTr="4DB8A01D">
        <w:tc>
          <w:tcPr>
            <w:tcW w:w="1656" w:type="dxa"/>
            <w:vAlign w:val="center"/>
          </w:tcPr>
          <w:p w14:paraId="2BE76BC3" w14:textId="7B41B742" w:rsidR="00E324C7" w:rsidRDefault="00E324C7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23206B52" wp14:editId="2DC1E482">
                  <wp:extent cx="554400" cy="554400"/>
                  <wp:effectExtent l="0" t="0" r="0" b="0"/>
                  <wp:docPr id="7" name="Graphic 7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81DDA00" w14:textId="67307C3D" w:rsidR="00E324C7" w:rsidRDefault="002A0F6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hyperlink r:id="rId22" w:history="1">
              <w:r w:rsidR="0039365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San fhíseán dhá nóiméad seo,</w:t>
              </w:r>
            </w:hyperlink>
            <w:r w:rsidR="00393651"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cloisfidh tú mar a úsáideann suíomh amháin cur chuige an Phríomhdhuine chun dlúthchaidreamh a fhorbairt le teaghlaigh. </w:t>
            </w:r>
          </w:p>
        </w:tc>
        <w:tc>
          <w:tcPr>
            <w:tcW w:w="657" w:type="dxa"/>
          </w:tcPr>
          <w:p w14:paraId="5C411AC0" w14:textId="77777777" w:rsidR="00E324C7" w:rsidRDefault="00E324C7" w:rsidP="00DC6B88"/>
        </w:tc>
      </w:tr>
      <w:tr w:rsidR="00952B97" w14:paraId="5F16E4D6" w14:textId="77777777" w:rsidTr="4DB8A01D">
        <w:tc>
          <w:tcPr>
            <w:tcW w:w="1656" w:type="dxa"/>
            <w:vAlign w:val="center"/>
          </w:tcPr>
          <w:p w14:paraId="1835D601" w14:textId="6862AD02" w:rsidR="00952B97" w:rsidRDefault="00F806A0" w:rsidP="00DC6B88">
            <w:pPr>
              <w:jc w:val="center"/>
              <w:rPr>
                <w:noProof/>
              </w:rPr>
            </w:pPr>
            <w:r>
              <w:rPr>
                <w:noProof/>
                <w:lang w:val="ga"/>
              </w:rPr>
              <w:drawing>
                <wp:inline distT="0" distB="0" distL="0" distR="0" wp14:anchorId="2C940C9B" wp14:editId="46B458D8">
                  <wp:extent cx="554400" cy="554400"/>
                  <wp:effectExtent l="0" t="0" r="0" b="0"/>
                  <wp:docPr id="9" name="Graphic 9" descr="An tsú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645FB117" w14:textId="4EE83095" w:rsidR="00952B97" w:rsidRDefault="002A0F6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hyperlink r:id="rId23" w:history="1">
              <w:r w:rsidR="0039365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San fhíseán ceithre nóiméad seo</w:t>
              </w:r>
            </w:hyperlink>
            <w:r w:rsidR="00393651"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tugtar roinnt smaointe agus straitéisí maidir leis an gcaoi a bhféadfadh an Príomhdhuine cumarsáid a dhéanamh le tuismitheoirí agus le teaghlaigh. </w:t>
            </w:r>
          </w:p>
        </w:tc>
        <w:tc>
          <w:tcPr>
            <w:tcW w:w="657" w:type="dxa"/>
          </w:tcPr>
          <w:p w14:paraId="46199932" w14:textId="77777777" w:rsidR="00952B97" w:rsidRDefault="00952B97" w:rsidP="00DC6B88"/>
        </w:tc>
      </w:tr>
      <w:tr w:rsidR="00F806A0" w14:paraId="14101C63" w14:textId="77777777" w:rsidTr="4DB8A01D">
        <w:tc>
          <w:tcPr>
            <w:tcW w:w="1656" w:type="dxa"/>
            <w:vAlign w:val="center"/>
          </w:tcPr>
          <w:p w14:paraId="29B0757E" w14:textId="46DD6E96" w:rsidR="00F806A0" w:rsidRPr="00AB66DD" w:rsidRDefault="00A42941" w:rsidP="00DC6B8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ga"/>
              </w:rPr>
              <w:drawing>
                <wp:inline distT="0" distB="0" distL="0" distR="0" wp14:anchorId="37E8477C" wp14:editId="19FD9046">
                  <wp:extent cx="532737" cy="532737"/>
                  <wp:effectExtent l="0" t="0" r="1270" b="1270"/>
                  <wp:docPr id="10" name="Graphic 10" descr="Imlíne de ph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encil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43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00583741" w14:textId="31FD8AB0" w:rsidR="00F806A0" w:rsidRDefault="00A24F93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Agus ag an deireadh, b’fhéidir gur mhaith leat roinnt ama a chur ar leataobh chun machnamh a dhéanamh ar do chleachtas féin maidir le caidrimh a fhorbairt i do shuíomh féin ach úsáid a bhaint as gné 1 den uirlis féinmheastóireachta.  </w:t>
            </w:r>
          </w:p>
          <w:p w14:paraId="1F7F1A39" w14:textId="6747C071" w:rsidR="00DC0972" w:rsidRPr="002D0404" w:rsidRDefault="00DC0972" w:rsidP="00F23DA7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lastRenderedPageBreak/>
              <w:fldChar w:fldCharType="begin"/>
            </w:r>
            <w:r w:rsidR="002D0404"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instrText xml:space="preserve"> HYPERLINK "https://www.aistearsiolta.ie/en/nurturing-and-extending-interactions/self-evaluation-tools/self-evaluation-tool-nurturing-and-extending-birth-3-years-.pdf" </w:instrTex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fldChar w:fldCharType="separate"/>
            </w:r>
          </w:p>
          <w:p w14:paraId="603B92BB" w14:textId="02D98D9D" w:rsidR="00DC0972" w:rsidRDefault="00DC0972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>Tá an uirlis féinmheastóireachta le haghaidh babaithe agus naíonán anseo.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  <w:p w14:paraId="719830D9" w14:textId="683EF9CF" w:rsidR="00DC0972" w:rsidRDefault="002A0F61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hyperlink r:id="rId26" w:history="1">
              <w:r w:rsidR="00393651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val="ga"/>
                </w:rPr>
                <w:t>Tá an uirlis féinmheastóireachta le haghaidh páistí óga anseo.</w:t>
              </w:r>
            </w:hyperlink>
            <w:r w:rsidR="00393651">
              <w:rPr>
                <w:rFonts w:asciiTheme="minorHAnsi" w:eastAsiaTheme="minorHAnsi" w:hAnsiTheme="minorHAnsi" w:cstheme="minorHAnsi"/>
                <w:sz w:val="22"/>
                <w:szCs w:val="22"/>
                <w:lang w:val="ga"/>
              </w:rPr>
              <w:t xml:space="preserve"> </w:t>
            </w:r>
          </w:p>
        </w:tc>
        <w:tc>
          <w:tcPr>
            <w:tcW w:w="657" w:type="dxa"/>
          </w:tcPr>
          <w:p w14:paraId="7696D902" w14:textId="77777777" w:rsidR="00F806A0" w:rsidRDefault="00F806A0" w:rsidP="00DC6B88"/>
        </w:tc>
      </w:tr>
    </w:tbl>
    <w:p w14:paraId="23F6C05A" w14:textId="46AE9780" w:rsidR="00DD111F" w:rsidRDefault="00DD111F" w:rsidP="00DD111F"/>
    <w:p w14:paraId="32F6EB48" w14:textId="45AD0492" w:rsidR="002D0404" w:rsidRDefault="002D0404" w:rsidP="00DD111F"/>
    <w:p w14:paraId="0E5516D8" w14:textId="77777777" w:rsidR="002D0404" w:rsidRDefault="002D0404" w:rsidP="00DD11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D9536A" w:rsidRDefault="001A165F" w:rsidP="001A165F">
            <w:pPr>
              <w:tabs>
                <w:tab w:val="left" w:pos="1398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lang w:val="ga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 xml:space="preserve">Mo phríomh-mhachnaimh tar éis na hábhair thuas a fheiceáil/léamh  </w:t>
            </w:r>
          </w:p>
          <w:p w14:paraId="3226175F" w14:textId="77777777" w:rsidR="001A165F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A5B5F84" w14:textId="77777777" w:rsidR="001A165F" w:rsidRPr="0000337C" w:rsidRDefault="001A165F" w:rsidP="001A165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Céard atá ag oibriú go maith duit sa réimse seo? Cé na dúshláin a raibh ort plé leo sa réimse seo? Céard a dhéanfaidh tú ar bhealach difriúil amach anseo?</w:t>
            </w:r>
          </w:p>
          <w:p w14:paraId="7FF9F0BB" w14:textId="2FD6ACB2" w:rsidR="001A165F" w:rsidRPr="00D9536A" w:rsidRDefault="001A165F" w:rsidP="001A165F">
            <w:pPr>
              <w:rPr>
                <w:b/>
                <w:bCs/>
                <w:color w:val="FFFFFF" w:themeColor="background1"/>
              </w:rPr>
            </w:pPr>
          </w:p>
        </w:tc>
      </w:tr>
      <w:tr w:rsidR="001A165F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Default="001A165F" w:rsidP="001A165F"/>
          <w:p w14:paraId="4F66E2D2" w14:textId="77777777" w:rsidR="001A165F" w:rsidRDefault="001A165F" w:rsidP="001A165F"/>
          <w:p w14:paraId="39187A11" w14:textId="77777777" w:rsidR="001A165F" w:rsidRDefault="001A165F" w:rsidP="001A165F"/>
          <w:p w14:paraId="7B0FA79A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Eo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Default="001A165F" w:rsidP="001A165F"/>
          <w:p w14:paraId="18C66609" w14:textId="77777777" w:rsidR="001A165F" w:rsidRDefault="001A165F" w:rsidP="001A165F"/>
          <w:p w14:paraId="0E453725" w14:textId="77777777" w:rsidR="001A165F" w:rsidRDefault="001A165F" w:rsidP="001A165F"/>
        </w:tc>
        <w:tc>
          <w:tcPr>
            <w:tcW w:w="7320" w:type="dxa"/>
          </w:tcPr>
          <w:p w14:paraId="1061520C" w14:textId="77777777" w:rsidR="001A165F" w:rsidRDefault="001A165F" w:rsidP="001A165F"/>
          <w:p w14:paraId="00955467" w14:textId="77777777" w:rsidR="001A165F" w:rsidRDefault="001A165F" w:rsidP="001A165F"/>
          <w:p w14:paraId="7BD3B62D" w14:textId="77777777" w:rsidR="001A165F" w:rsidRDefault="001A165F" w:rsidP="001A165F"/>
          <w:p w14:paraId="0400D67C" w14:textId="77777777" w:rsidR="001A165F" w:rsidRDefault="001A165F" w:rsidP="001A165F"/>
          <w:p w14:paraId="2F3114E9" w14:textId="77777777" w:rsidR="001A165F" w:rsidRDefault="001A165F" w:rsidP="001A165F"/>
          <w:p w14:paraId="08FBFB86" w14:textId="77777777" w:rsidR="001A165F" w:rsidRDefault="001A165F" w:rsidP="001A165F"/>
          <w:p w14:paraId="45ED0518" w14:textId="77777777" w:rsidR="001A165F" w:rsidRDefault="001A165F" w:rsidP="001A165F"/>
          <w:p w14:paraId="30E93326" w14:textId="77777777" w:rsidR="001A165F" w:rsidRDefault="001A165F" w:rsidP="001A165F"/>
          <w:p w14:paraId="7D5C12F1" w14:textId="77777777" w:rsidR="001A165F" w:rsidRDefault="001A165F" w:rsidP="001A165F"/>
          <w:p w14:paraId="504F9518" w14:textId="77777777" w:rsidR="001A165F" w:rsidRDefault="001A165F" w:rsidP="001A165F"/>
          <w:p w14:paraId="1817A924" w14:textId="77777777" w:rsidR="001A165F" w:rsidRDefault="001A165F" w:rsidP="001A165F"/>
          <w:p w14:paraId="5EC08160" w14:textId="77777777" w:rsidR="001A165F" w:rsidRDefault="001A165F" w:rsidP="001A165F"/>
          <w:p w14:paraId="1A301BAA" w14:textId="77777777" w:rsidR="001A165F" w:rsidRDefault="001A165F" w:rsidP="001A165F"/>
        </w:tc>
      </w:tr>
      <w:tr w:rsidR="001A165F" w:rsidRPr="002A0F61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F7026A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  <w:t>Gníomh is féidir liom a ghlacadh. . .</w:t>
            </w:r>
          </w:p>
          <w:p w14:paraId="54C43DCF" w14:textId="77777777" w:rsidR="006B31EE" w:rsidRDefault="006B31EE" w:rsidP="006B31EE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7840A11" w14:textId="4CC46DA2" w:rsidR="006B31EE" w:rsidRPr="002A0F61" w:rsidRDefault="006B31EE" w:rsidP="006B31EE">
            <w:pPr>
              <w:rPr>
                <w:lang w:val="ga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val="ga"/>
              </w:rPr>
              <w:t>Ceisteanna le haghaidh Machnaimh:</w:t>
            </w:r>
            <w:r>
              <w:rPr>
                <w:color w:val="FFFFFF" w:themeColor="background1"/>
                <w:sz w:val="20"/>
                <w:szCs w:val="20"/>
                <w:lang w:val="ga"/>
              </w:rPr>
              <w:t xml:space="preserve"> </w:t>
            </w:r>
            <w:r>
              <w:rPr>
                <w:color w:val="FFFFFF" w:themeColor="background1"/>
                <w:lang w:val="ga"/>
              </w:rPr>
              <w:t>Tabhair breac-chuntas ar na hathruithe a bhfuil sé beartaithe agat iad a dhéanamh ar do chleachtas Cén chaoi a mbeidh tionchar dearfach ag na hathruithe seo ar fhoghlaim agus forbairt páistí? Smaoinigh ar na hacmhainní agus na tacaíochtaí a bheidh ag teastáil uait. Cad iad na gnéithe den obair seo ar mhaith leat tosaíocht a dhéanamh díobh agus díriú orthu sna seachtainí beaga atá romhainn?</w:t>
            </w:r>
          </w:p>
          <w:p w14:paraId="08C9D973" w14:textId="0E738707" w:rsidR="001A165F" w:rsidRPr="002A0F61" w:rsidRDefault="001A165F" w:rsidP="001A165F">
            <w:pPr>
              <w:rPr>
                <w:b/>
                <w:bCs/>
                <w:color w:val="FFFFFF" w:themeColor="background1"/>
                <w:sz w:val="24"/>
                <w:szCs w:val="24"/>
                <w:lang w:val="ga"/>
              </w:rPr>
            </w:pPr>
          </w:p>
        </w:tc>
      </w:tr>
      <w:tr w:rsidR="001A165F" w14:paraId="2AB6C7A1" w14:textId="77777777" w:rsidTr="4DB8A01D">
        <w:tc>
          <w:tcPr>
            <w:tcW w:w="1696" w:type="dxa"/>
          </w:tcPr>
          <w:p w14:paraId="3A8AF2FE" w14:textId="77777777" w:rsidR="001A165F" w:rsidRPr="002A0F61" w:rsidRDefault="001A165F" w:rsidP="001A165F">
            <w:pPr>
              <w:rPr>
                <w:lang w:val="ga"/>
              </w:rPr>
            </w:pPr>
          </w:p>
          <w:p w14:paraId="7F98BF21" w14:textId="77777777" w:rsidR="001A165F" w:rsidRPr="002A0F61" w:rsidRDefault="001A165F" w:rsidP="001A165F">
            <w:pPr>
              <w:rPr>
                <w:lang w:val="ga"/>
              </w:rPr>
            </w:pPr>
          </w:p>
          <w:p w14:paraId="21E9526C" w14:textId="77777777" w:rsidR="001A165F" w:rsidRDefault="001A165F" w:rsidP="001A165F">
            <w:r>
              <w:rPr>
                <w:noProof/>
                <w:lang w:val="ga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Bolgán solais agus peann luaid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Default="001A165F" w:rsidP="001A165F"/>
          <w:p w14:paraId="4E550F22" w14:textId="77777777" w:rsidR="001A165F" w:rsidRDefault="001A165F" w:rsidP="001A165F"/>
          <w:p w14:paraId="303269D6" w14:textId="77777777" w:rsidR="001A165F" w:rsidRDefault="001A165F" w:rsidP="001A165F"/>
          <w:p w14:paraId="19131275" w14:textId="77777777" w:rsidR="001A165F" w:rsidRDefault="001A165F" w:rsidP="001A165F"/>
        </w:tc>
        <w:tc>
          <w:tcPr>
            <w:tcW w:w="7320" w:type="dxa"/>
          </w:tcPr>
          <w:p w14:paraId="0BB7D292" w14:textId="77777777" w:rsidR="001A165F" w:rsidRDefault="001A165F" w:rsidP="001A165F"/>
          <w:p w14:paraId="2615EA21" w14:textId="77777777" w:rsidR="001A165F" w:rsidRDefault="001A165F" w:rsidP="001A165F"/>
          <w:p w14:paraId="31C3CB95" w14:textId="77777777" w:rsidR="001A165F" w:rsidRDefault="001A165F" w:rsidP="001A165F"/>
          <w:p w14:paraId="3F65D391" w14:textId="77777777" w:rsidR="001A165F" w:rsidRDefault="001A165F" w:rsidP="001A165F"/>
          <w:p w14:paraId="4072439B" w14:textId="77777777" w:rsidR="001A165F" w:rsidRDefault="001A165F" w:rsidP="001A165F"/>
          <w:p w14:paraId="7A987AA8" w14:textId="77777777" w:rsidR="001A165F" w:rsidRDefault="001A165F" w:rsidP="001A165F"/>
          <w:p w14:paraId="46A667B5" w14:textId="77777777" w:rsidR="001A165F" w:rsidRDefault="001A165F" w:rsidP="001A165F"/>
          <w:p w14:paraId="78E55B26" w14:textId="77777777" w:rsidR="001A165F" w:rsidRDefault="001A165F" w:rsidP="001A165F"/>
          <w:p w14:paraId="11E6BD30" w14:textId="77777777" w:rsidR="001A165F" w:rsidRDefault="001A165F" w:rsidP="001A165F"/>
          <w:p w14:paraId="5BF4A1FE" w14:textId="77777777" w:rsidR="001A165F" w:rsidRDefault="001A165F" w:rsidP="001A165F"/>
          <w:p w14:paraId="52F77905" w14:textId="77777777" w:rsidR="001A165F" w:rsidRDefault="001A165F" w:rsidP="001A165F"/>
          <w:p w14:paraId="7AEA964B" w14:textId="730F842B" w:rsidR="001A165F" w:rsidRDefault="001A165F" w:rsidP="001A165F">
            <w:r>
              <w:rPr>
                <w:lang w:val="ga"/>
              </w:rPr>
              <w:t xml:space="preserve">Nasc chuig an Treoir Chleachtais </w:t>
            </w:r>
            <w:hyperlink r:id="rId31" w:history="1">
              <w:r>
                <w:rPr>
                  <w:rStyle w:val="Hyperlink"/>
                  <w:lang w:val="ga"/>
                </w:rPr>
                <w:t>Teimpléad Pleanála Gníomhaíochta Aistear/Síolta</w:t>
              </w:r>
            </w:hyperlink>
            <w:r>
              <w:rPr>
                <w:lang w:val="ga"/>
              </w:rPr>
              <w:t xml:space="preserve"> </w:t>
            </w:r>
          </w:p>
          <w:p w14:paraId="1494C784" w14:textId="77777777" w:rsidR="001A165F" w:rsidRDefault="001A165F" w:rsidP="001A165F"/>
        </w:tc>
      </w:tr>
      <w:tr w:rsidR="00494167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Default="00494167" w:rsidP="00494167"/>
          <w:p w14:paraId="3034DD16" w14:textId="77777777" w:rsidR="00494167" w:rsidRPr="00521171" w:rsidRDefault="00494167" w:rsidP="00494167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 xml:space="preserve">Tá na hacmhainní thuas agus go leor leor eile ar fáil ar an suíomh gréasáin </w:t>
            </w:r>
            <w:r>
              <w:rPr>
                <w:i/>
                <w:iCs/>
                <w:sz w:val="24"/>
                <w:szCs w:val="24"/>
                <w:lang w:val="ga"/>
              </w:rPr>
              <w:t>Treoir Chleachtais Aistear Síolta</w:t>
            </w:r>
            <w:r>
              <w:rPr>
                <w:sz w:val="24"/>
                <w:szCs w:val="24"/>
                <w:lang w:val="ga"/>
              </w:rPr>
              <w:t xml:space="preserve"> ar </w:t>
            </w:r>
            <w:hyperlink r:id="rId32" w:history="1">
              <w:r>
                <w:rPr>
                  <w:rStyle w:val="Hyperlink"/>
                  <w:sz w:val="24"/>
                  <w:szCs w:val="24"/>
                  <w:lang w:val="ga"/>
                </w:rPr>
                <w:t>www.aistearsiolta.ie</w:t>
              </w:r>
            </w:hyperlink>
            <w:r>
              <w:rPr>
                <w:rStyle w:val="Hyperlink"/>
                <w:sz w:val="24"/>
                <w:szCs w:val="24"/>
                <w:lang w:val="ga"/>
              </w:rPr>
              <w:t xml:space="preserve"> </w:t>
            </w:r>
          </w:p>
          <w:p w14:paraId="77125F9E" w14:textId="77777777" w:rsidR="00494167" w:rsidRPr="00745771" w:rsidRDefault="00494167" w:rsidP="00494167">
            <w:pPr>
              <w:rPr>
                <w:rStyle w:val="Hyperlink"/>
                <w:sz w:val="24"/>
                <w:szCs w:val="24"/>
              </w:rPr>
            </w:pPr>
          </w:p>
          <w:p w14:paraId="16EB2D4F" w14:textId="67564677" w:rsidR="00494167" w:rsidRDefault="00494167" w:rsidP="004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Go raibh maith agat as cuairt a thabhairt ar an Treoir Chleachtais agus leas a bhaint aisti.</w:t>
            </w:r>
          </w:p>
          <w:p w14:paraId="73DA2C94" w14:textId="13ED1272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08E94974" w14:textId="78B396CB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1CACD7AB" w14:textId="2DDA8095" w:rsidR="002D0404" w:rsidRDefault="002D0404" w:rsidP="00494167">
            <w:pPr>
              <w:jc w:val="center"/>
              <w:rPr>
                <w:sz w:val="24"/>
                <w:szCs w:val="24"/>
              </w:rPr>
            </w:pPr>
          </w:p>
          <w:p w14:paraId="32839638" w14:textId="77777777" w:rsidR="002D0404" w:rsidRPr="00351E64" w:rsidRDefault="002D0404" w:rsidP="00494167">
            <w:pPr>
              <w:jc w:val="center"/>
            </w:pPr>
          </w:p>
          <w:p w14:paraId="1D87652C" w14:textId="77777777" w:rsidR="00494167" w:rsidRDefault="00494167" w:rsidP="001A165F"/>
        </w:tc>
      </w:tr>
      <w:tr w:rsidR="00F225BC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6462FE3C" w:rsidR="00F225BC" w:rsidRPr="00B579BB" w:rsidRDefault="00F225BC" w:rsidP="00F225B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ga"/>
              </w:rPr>
              <w:t>Ábhair Thacaíochta Bhreise</w:t>
            </w:r>
          </w:p>
        </w:tc>
      </w:tr>
      <w:tr w:rsidR="00F225BC" w14:paraId="4AA23888" w14:textId="77777777" w:rsidTr="00A86E8B">
        <w:tc>
          <w:tcPr>
            <w:tcW w:w="1696" w:type="dxa"/>
          </w:tcPr>
          <w:p w14:paraId="40571DAA" w14:textId="77777777" w:rsidR="00F225BC" w:rsidRDefault="00F225BC" w:rsidP="00A86E8B"/>
          <w:p w14:paraId="6919D999" w14:textId="77777777" w:rsidR="00F225BC" w:rsidRDefault="00F225BC" w:rsidP="00A86E8B"/>
          <w:p w14:paraId="1FBDB06E" w14:textId="05F19CB8" w:rsidR="00F225BC" w:rsidRDefault="00B579BB" w:rsidP="00A86E8B">
            <w:r>
              <w:rPr>
                <w:noProof/>
                <w:lang w:val="ga"/>
              </w:rPr>
              <w:drawing>
                <wp:inline distT="0" distB="0" distL="0" distR="0" wp14:anchorId="2115FE4F" wp14:editId="604FA6B2">
                  <wp:extent cx="914400" cy="914400"/>
                  <wp:effectExtent l="0" t="0" r="0" b="0"/>
                  <wp:docPr id="5" name="Graphic 5" descr="Léaráid dhlúth ina bhfuil dao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2A60" w14:textId="77777777" w:rsidR="00F225BC" w:rsidRDefault="00F225BC" w:rsidP="00A86E8B"/>
          <w:p w14:paraId="12348A7B" w14:textId="6005EEF9" w:rsidR="00F225BC" w:rsidRDefault="00F225BC" w:rsidP="00A86E8B"/>
          <w:p w14:paraId="04B14FDA" w14:textId="77777777" w:rsidR="00F225BC" w:rsidRDefault="00F225BC" w:rsidP="00A86E8B"/>
          <w:p w14:paraId="21511665" w14:textId="77777777" w:rsidR="00F225BC" w:rsidRDefault="00F225BC" w:rsidP="00A86E8B"/>
        </w:tc>
        <w:tc>
          <w:tcPr>
            <w:tcW w:w="7320" w:type="dxa"/>
          </w:tcPr>
          <w:p w14:paraId="3ED4DD02" w14:textId="77777777" w:rsidR="00F225BC" w:rsidRDefault="00F225BC" w:rsidP="00A86E8B"/>
          <w:p w14:paraId="072F7809" w14:textId="3248941C" w:rsidR="00F225BC" w:rsidRDefault="00DB0C10" w:rsidP="00A86E8B">
            <w:r>
              <w:rPr>
                <w:lang w:val="ga"/>
              </w:rPr>
              <w:t xml:space="preserve">Seans go mbeadh spéis agat sna hábhair thacaíochta bhreise seo ó Chomhpháirtithe Tionscnaimh Náisiúnta </w:t>
            </w:r>
            <w:r>
              <w:rPr>
                <w:i/>
                <w:iCs/>
                <w:lang w:val="ga"/>
              </w:rPr>
              <w:t>Síolta Aistear</w:t>
            </w:r>
            <w:r>
              <w:rPr>
                <w:lang w:val="ga"/>
              </w:rPr>
              <w:t xml:space="preserve">. </w:t>
            </w:r>
          </w:p>
          <w:p w14:paraId="431CB0BC" w14:textId="77777777" w:rsidR="00F225BC" w:rsidRDefault="00F225BC" w:rsidP="00A86E8B"/>
          <w:p w14:paraId="5F5A7269" w14:textId="77777777" w:rsidR="00393651" w:rsidRDefault="002A0F61" w:rsidP="00393651">
            <w:hyperlink r:id="rId35" w:history="1">
              <w:r w:rsidR="00393651">
                <w:rPr>
                  <w:rStyle w:val="Hyperlink"/>
                  <w:lang w:val="ga"/>
                </w:rPr>
                <w:t xml:space="preserve">Barnardos - </w:t>
              </w:r>
              <w:r w:rsidR="00393651">
                <w:rPr>
                  <w:rStyle w:val="Hyperlink"/>
                  <w:i/>
                  <w:iCs/>
                  <w:lang w:val="ga"/>
                </w:rPr>
                <w:t>The Key Person Approach:</w:t>
              </w:r>
              <w:r w:rsidR="00393651">
                <w:rPr>
                  <w:rStyle w:val="Hyperlink"/>
                  <w:lang w:val="ga"/>
                </w:rPr>
                <w:t xml:space="preserve"> </w:t>
              </w:r>
              <w:r w:rsidR="00393651">
                <w:rPr>
                  <w:rStyle w:val="Hyperlink"/>
                  <w:i/>
                  <w:iCs/>
                  <w:lang w:val="ga"/>
                </w:rPr>
                <w:t xml:space="preserve">Positive Relationships with Children in the Early Years </w:t>
              </w:r>
              <w:r w:rsidR="00393651">
                <w:rPr>
                  <w:rStyle w:val="Hyperlink"/>
                  <w:lang w:val="ga"/>
                </w:rPr>
                <w:t>[Cur Chuige an Phríomhdhuine - Caidrimh Dhearfacha le Páistí sna Luathbhlianta]</w:t>
              </w:r>
            </w:hyperlink>
          </w:p>
          <w:p w14:paraId="3EB4F05E" w14:textId="77777777" w:rsidR="00F225BC" w:rsidRDefault="00F225BC" w:rsidP="00A86E8B"/>
          <w:p w14:paraId="3E761858" w14:textId="77777777" w:rsidR="00F225BC" w:rsidRDefault="00F225BC" w:rsidP="00A86E8B"/>
          <w:p w14:paraId="5390CBC6" w14:textId="77777777" w:rsidR="00F225BC" w:rsidRDefault="00F225BC" w:rsidP="00A86E8B"/>
          <w:p w14:paraId="74E642AB" w14:textId="77777777" w:rsidR="00F225BC" w:rsidRDefault="00F225BC" w:rsidP="00A86E8B"/>
          <w:p w14:paraId="40988EDC" w14:textId="77777777" w:rsidR="00F225BC" w:rsidRDefault="00F225BC" w:rsidP="00A86E8B"/>
          <w:p w14:paraId="37AD67C3" w14:textId="77777777" w:rsidR="00F225BC" w:rsidRDefault="00F225BC" w:rsidP="00A86E8B"/>
          <w:p w14:paraId="12727584" w14:textId="77777777" w:rsidR="00F225BC" w:rsidRDefault="00F225BC" w:rsidP="00A86E8B"/>
          <w:p w14:paraId="4C12FBFB" w14:textId="77777777" w:rsidR="00F225BC" w:rsidRDefault="00F225BC" w:rsidP="00A86E8B"/>
          <w:p w14:paraId="7B8579E5" w14:textId="0296618D" w:rsidR="00F225BC" w:rsidRDefault="00F225BC" w:rsidP="00B579BB"/>
        </w:tc>
      </w:tr>
    </w:tbl>
    <w:p w14:paraId="367A3175" w14:textId="0E492B5B" w:rsidR="00494167" w:rsidRPr="00BD4044" w:rsidRDefault="00494167" w:rsidP="00DD111F"/>
    <w:p w14:paraId="126BB9E3" w14:textId="723A0261" w:rsidR="00DD111F" w:rsidRPr="00BD4044" w:rsidRDefault="00DD111F" w:rsidP="00DD111F"/>
    <w:p w14:paraId="61C2DE83" w14:textId="77777777" w:rsidR="00DD111F" w:rsidRDefault="00DD111F" w:rsidP="00DD111F"/>
    <w:sectPr w:rsidR="00DD111F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EE8E" w14:textId="77777777" w:rsidR="00905450" w:rsidRDefault="00905450">
      <w:pPr>
        <w:spacing w:after="0" w:line="240" w:lineRule="auto"/>
      </w:pPr>
      <w:r>
        <w:separator/>
      </w:r>
    </w:p>
  </w:endnote>
  <w:endnote w:type="continuationSeparator" w:id="0">
    <w:p w14:paraId="65EF2CB0" w14:textId="77777777" w:rsidR="00905450" w:rsidRDefault="00905450">
      <w:pPr>
        <w:spacing w:after="0" w:line="240" w:lineRule="auto"/>
      </w:pPr>
      <w:r>
        <w:continuationSeparator/>
      </w:r>
    </w:p>
  </w:endnote>
  <w:endnote w:type="continuationNotice" w:id="1">
    <w:p w14:paraId="3C6D9639" w14:textId="77777777" w:rsidR="00905450" w:rsidRDefault="00905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790D6" w14:textId="77777777" w:rsidR="00905450" w:rsidRDefault="00905450">
      <w:pPr>
        <w:spacing w:after="0" w:line="240" w:lineRule="auto"/>
      </w:pPr>
      <w:r>
        <w:separator/>
      </w:r>
    </w:p>
  </w:footnote>
  <w:footnote w:type="continuationSeparator" w:id="0">
    <w:p w14:paraId="53CB76BD" w14:textId="77777777" w:rsidR="00905450" w:rsidRDefault="00905450">
      <w:pPr>
        <w:spacing w:after="0" w:line="240" w:lineRule="auto"/>
      </w:pPr>
      <w:r>
        <w:continuationSeparator/>
      </w:r>
    </w:p>
  </w:footnote>
  <w:footnote w:type="continuationNotice" w:id="1">
    <w:p w14:paraId="23EFFA57" w14:textId="77777777" w:rsidR="00905450" w:rsidRDefault="00905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1D11CFB2" w:rsidR="00DC6B88" w:rsidRDefault="4DB8A01D">
    <w:pPr>
      <w:pStyle w:val="Header"/>
    </w:pPr>
    <w:r>
      <w:rPr>
        <w:noProof/>
        <w:lang w:val="ga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ga"/>
      </w:rPr>
      <w:tab/>
    </w:r>
    <w:r>
      <w:rPr>
        <w:lang w:val="ga"/>
      </w:rPr>
      <w:tab/>
    </w:r>
    <w:r w:rsidR="002A0F61">
      <w:rPr>
        <w:noProof/>
        <w:lang w:val="ga"/>
      </w:rPr>
      <w:drawing>
        <wp:inline distT="0" distB="0" distL="0" distR="0" wp14:anchorId="3CEFEDBB" wp14:editId="79BB8088">
          <wp:extent cx="2482850" cy="194166"/>
          <wp:effectExtent l="0" t="0" r="0" b="0"/>
          <wp:docPr id="4035040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964" cy="21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63895"/>
    <w:rsid w:val="000851A1"/>
    <w:rsid w:val="00090489"/>
    <w:rsid w:val="00091BEB"/>
    <w:rsid w:val="000A48DD"/>
    <w:rsid w:val="000C7B15"/>
    <w:rsid w:val="000D4EA4"/>
    <w:rsid w:val="000E251A"/>
    <w:rsid w:val="00101E09"/>
    <w:rsid w:val="00104677"/>
    <w:rsid w:val="001065A6"/>
    <w:rsid w:val="00120B78"/>
    <w:rsid w:val="001222BD"/>
    <w:rsid w:val="00122B3C"/>
    <w:rsid w:val="00131969"/>
    <w:rsid w:val="00137920"/>
    <w:rsid w:val="00141D7D"/>
    <w:rsid w:val="001424A2"/>
    <w:rsid w:val="00143827"/>
    <w:rsid w:val="00154743"/>
    <w:rsid w:val="0016728D"/>
    <w:rsid w:val="00172A57"/>
    <w:rsid w:val="0017761B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0C5A"/>
    <w:rsid w:val="00294C14"/>
    <w:rsid w:val="002A0F61"/>
    <w:rsid w:val="002C6D0D"/>
    <w:rsid w:val="002C7F95"/>
    <w:rsid w:val="002D0404"/>
    <w:rsid w:val="002D44CF"/>
    <w:rsid w:val="00301C65"/>
    <w:rsid w:val="00306CE5"/>
    <w:rsid w:val="00307579"/>
    <w:rsid w:val="00315027"/>
    <w:rsid w:val="00332973"/>
    <w:rsid w:val="00367D59"/>
    <w:rsid w:val="00393651"/>
    <w:rsid w:val="003B7996"/>
    <w:rsid w:val="0042769A"/>
    <w:rsid w:val="00435DEA"/>
    <w:rsid w:val="00472F29"/>
    <w:rsid w:val="00473846"/>
    <w:rsid w:val="00480ADB"/>
    <w:rsid w:val="00487657"/>
    <w:rsid w:val="00494167"/>
    <w:rsid w:val="004E657D"/>
    <w:rsid w:val="005250C9"/>
    <w:rsid w:val="0053010C"/>
    <w:rsid w:val="00535A72"/>
    <w:rsid w:val="00541019"/>
    <w:rsid w:val="00545AA4"/>
    <w:rsid w:val="0055256F"/>
    <w:rsid w:val="00553700"/>
    <w:rsid w:val="00564BB1"/>
    <w:rsid w:val="00595442"/>
    <w:rsid w:val="005B32E0"/>
    <w:rsid w:val="005D6A85"/>
    <w:rsid w:val="005E5350"/>
    <w:rsid w:val="005F3BE4"/>
    <w:rsid w:val="00615757"/>
    <w:rsid w:val="00637036"/>
    <w:rsid w:val="00637BF9"/>
    <w:rsid w:val="00672AE2"/>
    <w:rsid w:val="00673F16"/>
    <w:rsid w:val="006848E9"/>
    <w:rsid w:val="006A3C44"/>
    <w:rsid w:val="006A5211"/>
    <w:rsid w:val="006B31EE"/>
    <w:rsid w:val="006B3FB5"/>
    <w:rsid w:val="006D1267"/>
    <w:rsid w:val="006D1DDA"/>
    <w:rsid w:val="006D7025"/>
    <w:rsid w:val="006F183F"/>
    <w:rsid w:val="006F3A03"/>
    <w:rsid w:val="0071206E"/>
    <w:rsid w:val="007310C1"/>
    <w:rsid w:val="007557D1"/>
    <w:rsid w:val="0076380D"/>
    <w:rsid w:val="00770514"/>
    <w:rsid w:val="00774217"/>
    <w:rsid w:val="0079538E"/>
    <w:rsid w:val="007B4D13"/>
    <w:rsid w:val="007E1A99"/>
    <w:rsid w:val="00801D6C"/>
    <w:rsid w:val="00811C12"/>
    <w:rsid w:val="008137EE"/>
    <w:rsid w:val="0083351C"/>
    <w:rsid w:val="008408C2"/>
    <w:rsid w:val="008452F2"/>
    <w:rsid w:val="00865286"/>
    <w:rsid w:val="00875C9F"/>
    <w:rsid w:val="008A18A1"/>
    <w:rsid w:val="008B21F5"/>
    <w:rsid w:val="008C37BE"/>
    <w:rsid w:val="008C6424"/>
    <w:rsid w:val="008D6B1B"/>
    <w:rsid w:val="008E3079"/>
    <w:rsid w:val="00905450"/>
    <w:rsid w:val="00920A77"/>
    <w:rsid w:val="00943F05"/>
    <w:rsid w:val="009515EB"/>
    <w:rsid w:val="00952B97"/>
    <w:rsid w:val="009938FC"/>
    <w:rsid w:val="009A57F7"/>
    <w:rsid w:val="009B287E"/>
    <w:rsid w:val="009E6FBE"/>
    <w:rsid w:val="009F386C"/>
    <w:rsid w:val="00A056BD"/>
    <w:rsid w:val="00A072A8"/>
    <w:rsid w:val="00A079C8"/>
    <w:rsid w:val="00A14302"/>
    <w:rsid w:val="00A14D6A"/>
    <w:rsid w:val="00A220CA"/>
    <w:rsid w:val="00A22617"/>
    <w:rsid w:val="00A24F93"/>
    <w:rsid w:val="00A41F97"/>
    <w:rsid w:val="00A42941"/>
    <w:rsid w:val="00A46865"/>
    <w:rsid w:val="00A47D7B"/>
    <w:rsid w:val="00A85B9F"/>
    <w:rsid w:val="00A869A4"/>
    <w:rsid w:val="00AB13E5"/>
    <w:rsid w:val="00AB66DD"/>
    <w:rsid w:val="00AC3846"/>
    <w:rsid w:val="00AC6452"/>
    <w:rsid w:val="00AD1943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4C1F"/>
    <w:rsid w:val="00B77120"/>
    <w:rsid w:val="00B81A8F"/>
    <w:rsid w:val="00B90511"/>
    <w:rsid w:val="00B94AE1"/>
    <w:rsid w:val="00BB1B9C"/>
    <w:rsid w:val="00BB28E7"/>
    <w:rsid w:val="00BD4556"/>
    <w:rsid w:val="00BD547F"/>
    <w:rsid w:val="00C170F3"/>
    <w:rsid w:val="00C451D7"/>
    <w:rsid w:val="00C45B05"/>
    <w:rsid w:val="00C77C9F"/>
    <w:rsid w:val="00C90370"/>
    <w:rsid w:val="00C9567D"/>
    <w:rsid w:val="00C9666E"/>
    <w:rsid w:val="00CA6D11"/>
    <w:rsid w:val="00CD1C96"/>
    <w:rsid w:val="00CD7573"/>
    <w:rsid w:val="00CF46D8"/>
    <w:rsid w:val="00CF55D4"/>
    <w:rsid w:val="00D31890"/>
    <w:rsid w:val="00D41653"/>
    <w:rsid w:val="00D4266D"/>
    <w:rsid w:val="00D46E53"/>
    <w:rsid w:val="00D525D5"/>
    <w:rsid w:val="00D579B7"/>
    <w:rsid w:val="00D759D0"/>
    <w:rsid w:val="00DA1112"/>
    <w:rsid w:val="00DB0C10"/>
    <w:rsid w:val="00DC0972"/>
    <w:rsid w:val="00DC6B88"/>
    <w:rsid w:val="00DD111F"/>
    <w:rsid w:val="00DE346B"/>
    <w:rsid w:val="00E03ED3"/>
    <w:rsid w:val="00E131D2"/>
    <w:rsid w:val="00E17EC6"/>
    <w:rsid w:val="00E324BF"/>
    <w:rsid w:val="00E324C7"/>
    <w:rsid w:val="00E561E3"/>
    <w:rsid w:val="00E8754E"/>
    <w:rsid w:val="00E91D3A"/>
    <w:rsid w:val="00E946D5"/>
    <w:rsid w:val="00EC0AF1"/>
    <w:rsid w:val="00ED22AA"/>
    <w:rsid w:val="00EE10D2"/>
    <w:rsid w:val="00EE46E6"/>
    <w:rsid w:val="00EF0E27"/>
    <w:rsid w:val="00EF6306"/>
    <w:rsid w:val="00F0089C"/>
    <w:rsid w:val="00F055BD"/>
    <w:rsid w:val="00F15961"/>
    <w:rsid w:val="00F174DE"/>
    <w:rsid w:val="00F225BC"/>
    <w:rsid w:val="00F23DA7"/>
    <w:rsid w:val="00F3460F"/>
    <w:rsid w:val="00F3676D"/>
    <w:rsid w:val="00F65A25"/>
    <w:rsid w:val="00F806A0"/>
    <w:rsid w:val="00FC7D5A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4C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F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yperlink" Target="https://www.aistearsiolta.ie/en/nurturing-and-extending-interactions/self-evaluation-tools/self-evaluation-tool-nurturing-and-extending-3-6-years-.pdf" TargetMode="External"/><Relationship Id="rId21" Type="http://schemas.openxmlformats.org/officeDocument/2006/relationships/hyperlink" Target="https://www.aistearsiolta.ie/ga/idirghniomhaiochtai-a-chothu-agus-a-leathnu/samplai-agus-smaointe-don-chleachtas/tacu-le-hard-chaidrimh-tri-ghnathaimh-curaim-laethula.html" TargetMode="External"/><Relationship Id="rId34" Type="http://schemas.openxmlformats.org/officeDocument/2006/relationships/image" Target="media/image14.svg"/><Relationship Id="rId7" Type="http://schemas.openxmlformats.org/officeDocument/2006/relationships/settings" Target="settings.xml"/><Relationship Id="rId12" Type="http://schemas.openxmlformats.org/officeDocument/2006/relationships/hyperlink" Target="https://siolta.ie/media/pdfs/siolta-manual-as-gaeilge.pdf" TargetMode="External"/><Relationship Id="rId17" Type="http://schemas.openxmlformats.org/officeDocument/2006/relationships/hyperlink" Target="https://www.aistearsiolta.ie/en/nurturing-and-extending-interactions/resources-for-sharing/using-a-key-person-approach.pdf" TargetMode="External"/><Relationship Id="rId25" Type="http://schemas.openxmlformats.org/officeDocument/2006/relationships/image" Target="media/image8.sv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ga/idirghniomhaiochtai-a-chothu-agus-a-leathnu/forbhreathn-/an-colun-ar-idirghniomhaiochtai-a-chothu-agus-a-leathnu-leargas-ginearalta.pdf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ga/s-gradh/caipeisi-aistear-agus-siolta/follaine-agus-leas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istearsiolta.i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building-partnerships-with-parents/examples-and-ideas-for-practice/approaches-to-communicating-with-parents-and-families-birth-6-years.html" TargetMode="External"/><Relationship Id="rId28" Type="http://schemas.openxmlformats.org/officeDocument/2006/relationships/image" Target="media/image10.sv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hyperlink" Target="http://aistearsiolta.ie/en/Introduction/Action-planning-tool-for-Siolta-and-Aistear/Action-planning-tool-for-Siolta-and-Aistea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hyperlink" Target="https://www.aistearsiolta.ie/en/building-partnerships-with-parents/examples-and-ideas-for-practice/building-close-relationships-with-families.html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hyperlink" Target="https://hdl.handle.net/20.500.13085/188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04DF-C76A-4D1F-9E8B-575CACC2CD5E}">
  <ds:schemaRefs>
    <ds:schemaRef ds:uri="5408af21-b965-4dc8-a97c-ddd7b944f5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11f0660-92c1-4371-af0b-86e7a21688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Freyja Quigley</cp:lastModifiedBy>
  <cp:revision>43</cp:revision>
  <cp:lastPrinted>2021-04-28T13:17:00Z</cp:lastPrinted>
  <dcterms:created xsi:type="dcterms:W3CDTF">2022-12-06T15:07:00Z</dcterms:created>
  <dcterms:modified xsi:type="dcterms:W3CDTF">2024-07-12T14:51:00Z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